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A776A" w14:textId="77777777" w:rsidR="00344F00" w:rsidRDefault="00BA2199" w:rsidP="00344F00">
      <w:pPr>
        <w:jc w:val="center"/>
      </w:pPr>
      <w:r>
        <w:rPr>
          <w:noProof/>
          <w:lang w:eastAsia="it-IT"/>
        </w:rPr>
        <w:drawing>
          <wp:inline distT="0" distB="0" distL="0" distR="0" wp14:anchorId="79972BDF" wp14:editId="377B0652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FD31" w14:textId="77777777" w:rsidR="00344F00" w:rsidRDefault="00344F00" w:rsidP="00344F00">
      <w:pPr>
        <w:rPr>
          <w:b/>
        </w:rPr>
      </w:pPr>
    </w:p>
    <w:p w14:paraId="391518EB" w14:textId="77777777" w:rsidR="00344F00" w:rsidRDefault="00344F00" w:rsidP="00344F00">
      <w:pPr>
        <w:rPr>
          <w:b/>
        </w:rPr>
      </w:pPr>
      <w:r>
        <w:rPr>
          <w:b/>
        </w:rPr>
        <w:t>13.</w:t>
      </w:r>
      <w:proofErr w:type="gramStart"/>
      <w:r w:rsidRPr="00FE0B43">
        <w:rPr>
          <w:b/>
        </w:rPr>
        <w:t>Griglia</w:t>
      </w:r>
      <w:proofErr w:type="gramEnd"/>
      <w:r w:rsidRPr="00FE0B43">
        <w:rPr>
          <w:b/>
        </w:rPr>
        <w:t xml:space="preserve"> SWOT</w:t>
      </w:r>
      <w:r>
        <w:rPr>
          <w:b/>
        </w:rPr>
        <w:t xml:space="preserve"> di valutazione</w:t>
      </w:r>
    </w:p>
    <w:p w14:paraId="7969BA39" w14:textId="77777777" w:rsidR="00BA2199" w:rsidRPr="00FE0B43" w:rsidRDefault="00BA2199" w:rsidP="00344F00">
      <w:pPr>
        <w:rPr>
          <w:b/>
        </w:rPr>
      </w:pPr>
      <w:bookmarkStart w:id="0" w:name="_GoBack"/>
      <w:bookmarkEnd w:id="0"/>
    </w:p>
    <w:p w14:paraId="681A0827" w14:textId="77777777" w:rsidR="00344F00" w:rsidRDefault="00344F00" w:rsidP="00344F00">
      <w:r>
        <w:t xml:space="preserve">Compilazione </w:t>
      </w:r>
      <w:proofErr w:type="gramStart"/>
      <w:r w:rsidRPr="00FE0B43">
        <w:rPr>
          <w:i/>
        </w:rPr>
        <w:t>ex ante</w:t>
      </w:r>
      <w:proofErr w:type="gramEnd"/>
      <w:r>
        <w:t xml:space="preserve"> ed </w:t>
      </w:r>
      <w:r w:rsidRPr="00FE0B43">
        <w:rPr>
          <w:i/>
        </w:rPr>
        <w:t>ex post</w:t>
      </w:r>
      <w:r>
        <w:t xml:space="preserve"> - a cura dei </w:t>
      </w:r>
      <w:r w:rsidRPr="00FE0B43">
        <w:rPr>
          <w:b/>
        </w:rPr>
        <w:t>Tutor Scolastici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344F00" w14:paraId="504ADFC4" w14:textId="77777777" w:rsidTr="00334208">
        <w:tc>
          <w:tcPr>
            <w:tcW w:w="4886" w:type="dxa"/>
            <w:shd w:val="clear" w:color="auto" w:fill="auto"/>
          </w:tcPr>
          <w:p w14:paraId="49B7AC4A" w14:textId="77777777" w:rsidR="00344F00" w:rsidRDefault="00344F00" w:rsidP="00334208">
            <w:r>
              <w:t>Nome Alunno/</w:t>
            </w:r>
            <w:proofErr w:type="gramStart"/>
            <w:r>
              <w:t>a</w:t>
            </w:r>
            <w:proofErr w:type="gramEnd"/>
          </w:p>
        </w:tc>
        <w:tc>
          <w:tcPr>
            <w:tcW w:w="4886" w:type="dxa"/>
            <w:shd w:val="clear" w:color="auto" w:fill="auto"/>
          </w:tcPr>
          <w:p w14:paraId="265970D8" w14:textId="77777777" w:rsidR="00344F00" w:rsidRDefault="00344F00" w:rsidP="00334208"/>
        </w:tc>
      </w:tr>
      <w:tr w:rsidR="00344F00" w14:paraId="2242C608" w14:textId="77777777" w:rsidTr="00334208">
        <w:tc>
          <w:tcPr>
            <w:tcW w:w="4886" w:type="dxa"/>
            <w:shd w:val="clear" w:color="auto" w:fill="auto"/>
          </w:tcPr>
          <w:p w14:paraId="63773F1D" w14:textId="77777777" w:rsidR="00344F00" w:rsidRDefault="00344F00" w:rsidP="00334208">
            <w:r>
              <w:t>Azienda</w:t>
            </w:r>
          </w:p>
        </w:tc>
        <w:tc>
          <w:tcPr>
            <w:tcW w:w="4886" w:type="dxa"/>
            <w:shd w:val="clear" w:color="auto" w:fill="auto"/>
          </w:tcPr>
          <w:p w14:paraId="70BD1E5D" w14:textId="77777777" w:rsidR="00344F00" w:rsidRDefault="00344F00" w:rsidP="00334208"/>
        </w:tc>
      </w:tr>
    </w:tbl>
    <w:p w14:paraId="76B3D846" w14:textId="77777777" w:rsidR="00344F00" w:rsidRDefault="00344F00" w:rsidP="00344F00"/>
    <w:p w14:paraId="6C7CFE8C" w14:textId="77777777" w:rsidR="00344F00" w:rsidRDefault="00344F00" w:rsidP="00344F00"/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344F00" w14:paraId="0613938D" w14:textId="77777777" w:rsidTr="00334208">
        <w:trPr>
          <w:trHeight w:val="280"/>
        </w:trPr>
        <w:tc>
          <w:tcPr>
            <w:tcW w:w="10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23E2A49" w14:textId="77777777" w:rsidR="00344F00" w:rsidRDefault="00344F00" w:rsidP="00334208">
            <w:pPr>
              <w:jc w:val="center"/>
              <w:rPr>
                <w:i/>
              </w:rPr>
            </w:pPr>
            <w:r w:rsidRPr="00676F47">
              <w:rPr>
                <w:i/>
              </w:rPr>
              <w:t xml:space="preserve">Fattori </w:t>
            </w:r>
            <w:r w:rsidRPr="00676F47">
              <w:rPr>
                <w:b/>
              </w:rPr>
              <w:t>Interni</w:t>
            </w:r>
            <w:r w:rsidRPr="00676F47">
              <w:rPr>
                <w:i/>
              </w:rPr>
              <w:t xml:space="preserve"> all’esperienza di Alternanza</w:t>
            </w:r>
          </w:p>
          <w:p w14:paraId="75E8FBDF" w14:textId="77777777" w:rsidR="00344F00" w:rsidRPr="00676F47" w:rsidRDefault="00344F00" w:rsidP="00334208">
            <w:pPr>
              <w:jc w:val="center"/>
              <w:rPr>
                <w:i/>
              </w:rPr>
            </w:pPr>
          </w:p>
        </w:tc>
      </w:tr>
      <w:tr w:rsidR="00344F00" w14:paraId="2B642869" w14:textId="77777777" w:rsidTr="00334208">
        <w:trPr>
          <w:trHeight w:val="467"/>
        </w:trPr>
        <w:tc>
          <w:tcPr>
            <w:tcW w:w="5093" w:type="dxa"/>
            <w:tcBorders>
              <w:bottom w:val="single" w:sz="4" w:space="0" w:color="auto"/>
            </w:tcBorders>
            <w:shd w:val="clear" w:color="auto" w:fill="auto"/>
          </w:tcPr>
          <w:p w14:paraId="38102D50" w14:textId="77777777" w:rsidR="00344F00" w:rsidRPr="00FE0B43" w:rsidRDefault="00344F00" w:rsidP="00334208">
            <w:r w:rsidRPr="00676F47">
              <w:rPr>
                <w:b/>
              </w:rPr>
              <w:t xml:space="preserve">Punti di Forza </w:t>
            </w:r>
            <w:r w:rsidRPr="00F85F14">
              <w:t>(</w:t>
            </w:r>
            <w:r>
              <w:t xml:space="preserve">es. fattori legati a: </w:t>
            </w:r>
            <w:r w:rsidRPr="00F85F14">
              <w:t>allievo, azienda, metodo, ecc.</w:t>
            </w:r>
            <w:r>
              <w:t>)</w:t>
            </w:r>
          </w:p>
        </w:tc>
        <w:tc>
          <w:tcPr>
            <w:tcW w:w="5093" w:type="dxa"/>
            <w:shd w:val="clear" w:color="auto" w:fill="auto"/>
          </w:tcPr>
          <w:p w14:paraId="5FA72C87" w14:textId="77777777" w:rsidR="00344F00" w:rsidRPr="00676F47" w:rsidRDefault="00344F00" w:rsidP="00334208">
            <w:pPr>
              <w:rPr>
                <w:b/>
              </w:rPr>
            </w:pPr>
            <w:r w:rsidRPr="00676F47">
              <w:rPr>
                <w:b/>
              </w:rPr>
              <w:t xml:space="preserve">Punti di Debolezza </w:t>
            </w:r>
            <w:r w:rsidRPr="00F85F14">
              <w:t>(</w:t>
            </w:r>
            <w:r>
              <w:t xml:space="preserve">es. fattori legati a: </w:t>
            </w:r>
            <w:r w:rsidRPr="00F85F14">
              <w:t>allievo, azienda, metodo, ecc.)</w:t>
            </w:r>
          </w:p>
        </w:tc>
      </w:tr>
      <w:tr w:rsidR="00344F00" w14:paraId="4DE2C955" w14:textId="77777777" w:rsidTr="00334208">
        <w:trPr>
          <w:trHeight w:val="466"/>
        </w:trPr>
        <w:tc>
          <w:tcPr>
            <w:tcW w:w="5093" w:type="dxa"/>
            <w:tcBorders>
              <w:bottom w:val="single" w:sz="4" w:space="0" w:color="auto"/>
            </w:tcBorders>
            <w:shd w:val="clear" w:color="auto" w:fill="auto"/>
          </w:tcPr>
          <w:p w14:paraId="3C6F172A" w14:textId="77777777" w:rsidR="00344F00" w:rsidRPr="00676F47" w:rsidRDefault="00344F00" w:rsidP="00334208">
            <w:pPr>
              <w:rPr>
                <w:b/>
              </w:rPr>
            </w:pPr>
          </w:p>
          <w:p w14:paraId="0CD889FE" w14:textId="77777777" w:rsidR="00344F00" w:rsidRPr="00676F47" w:rsidRDefault="00344F00" w:rsidP="00334208">
            <w:pPr>
              <w:rPr>
                <w:b/>
              </w:rPr>
            </w:pPr>
          </w:p>
          <w:p w14:paraId="6A327FAE" w14:textId="77777777" w:rsidR="00344F00" w:rsidRPr="00676F47" w:rsidRDefault="00344F00" w:rsidP="00334208">
            <w:pPr>
              <w:rPr>
                <w:b/>
              </w:rPr>
            </w:pPr>
          </w:p>
          <w:p w14:paraId="2E592F12" w14:textId="77777777" w:rsidR="00344F00" w:rsidRPr="00676F47" w:rsidRDefault="00344F00" w:rsidP="00334208">
            <w:pPr>
              <w:rPr>
                <w:b/>
              </w:rPr>
            </w:pPr>
          </w:p>
          <w:p w14:paraId="2E6F9EDB" w14:textId="77777777" w:rsidR="00344F00" w:rsidRPr="00676F47" w:rsidRDefault="00344F00" w:rsidP="00334208">
            <w:pPr>
              <w:rPr>
                <w:b/>
              </w:rPr>
            </w:pPr>
          </w:p>
          <w:p w14:paraId="0B2DFED2" w14:textId="77777777" w:rsidR="00344F00" w:rsidRPr="00676F47" w:rsidRDefault="00344F00" w:rsidP="00334208">
            <w:pPr>
              <w:rPr>
                <w:b/>
              </w:rPr>
            </w:pPr>
          </w:p>
          <w:p w14:paraId="7E9567CC" w14:textId="77777777" w:rsidR="00344F00" w:rsidRPr="00676F47" w:rsidRDefault="00344F00" w:rsidP="00334208">
            <w:pPr>
              <w:rPr>
                <w:b/>
              </w:rPr>
            </w:pPr>
          </w:p>
          <w:p w14:paraId="44BBEF13" w14:textId="77777777" w:rsidR="00344F00" w:rsidRPr="00676F47" w:rsidRDefault="00344F00" w:rsidP="00334208">
            <w:pPr>
              <w:rPr>
                <w:b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  <w:shd w:val="clear" w:color="auto" w:fill="auto"/>
          </w:tcPr>
          <w:p w14:paraId="78CF9061" w14:textId="77777777" w:rsidR="00344F00" w:rsidRPr="00676F47" w:rsidRDefault="00344F00" w:rsidP="00334208">
            <w:pPr>
              <w:rPr>
                <w:b/>
              </w:rPr>
            </w:pPr>
          </w:p>
        </w:tc>
      </w:tr>
    </w:tbl>
    <w:p w14:paraId="10529188" w14:textId="77777777" w:rsidR="00344F00" w:rsidRDefault="00344F00" w:rsidP="00344F00">
      <w:r>
        <w:br w:type="page"/>
      </w:r>
    </w:p>
    <w:tbl>
      <w:tblPr>
        <w:tblW w:w="1018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093"/>
      </w:tblGrid>
      <w:tr w:rsidR="00344F00" w14:paraId="3DFA0DBC" w14:textId="77777777" w:rsidTr="00334208">
        <w:trPr>
          <w:trHeight w:val="289"/>
        </w:trPr>
        <w:tc>
          <w:tcPr>
            <w:tcW w:w="10186" w:type="dxa"/>
            <w:gridSpan w:val="2"/>
            <w:shd w:val="clear" w:color="auto" w:fill="auto"/>
          </w:tcPr>
          <w:p w14:paraId="4AA5C51B" w14:textId="77777777" w:rsidR="00344F00" w:rsidRPr="00676F47" w:rsidRDefault="00344F00" w:rsidP="00334208">
            <w:pPr>
              <w:jc w:val="center"/>
              <w:rPr>
                <w:i/>
              </w:rPr>
            </w:pPr>
          </w:p>
          <w:p w14:paraId="54876736" w14:textId="77777777" w:rsidR="00344F00" w:rsidRPr="00676F47" w:rsidRDefault="00344F00" w:rsidP="00334208">
            <w:pPr>
              <w:jc w:val="center"/>
              <w:rPr>
                <w:i/>
              </w:rPr>
            </w:pPr>
          </w:p>
          <w:p w14:paraId="698F6A9E" w14:textId="77777777" w:rsidR="00344F00" w:rsidRDefault="00344F00" w:rsidP="00334208">
            <w:pPr>
              <w:tabs>
                <w:tab w:val="left" w:pos="2315"/>
                <w:tab w:val="center" w:pos="4985"/>
              </w:tabs>
            </w:pPr>
            <w:r w:rsidRPr="00676F47">
              <w:rPr>
                <w:i/>
              </w:rPr>
              <w:tab/>
            </w:r>
            <w:r w:rsidRPr="00676F47">
              <w:rPr>
                <w:i/>
              </w:rPr>
              <w:tab/>
              <w:t xml:space="preserve">Fattori </w:t>
            </w:r>
            <w:r w:rsidRPr="00676F47">
              <w:rPr>
                <w:b/>
              </w:rPr>
              <w:t>Esterni</w:t>
            </w:r>
            <w:r w:rsidRPr="00676F47">
              <w:rPr>
                <w:i/>
              </w:rPr>
              <w:t xml:space="preserve"> all’esperienza di Alternanza</w:t>
            </w:r>
          </w:p>
        </w:tc>
      </w:tr>
      <w:tr w:rsidR="00344F00" w14:paraId="2270DDF6" w14:textId="77777777" w:rsidTr="00334208">
        <w:trPr>
          <w:trHeight w:val="71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DB313" w14:textId="77777777" w:rsidR="00344F00" w:rsidRDefault="00344F00" w:rsidP="00334208">
            <w:r w:rsidRPr="00676F47">
              <w:rPr>
                <w:b/>
              </w:rPr>
              <w:t>Opportunità</w:t>
            </w:r>
            <w:r>
              <w:t xml:space="preserve"> (es. leggi </w:t>
            </w:r>
            <w:proofErr w:type="spellStart"/>
            <w:proofErr w:type="gramStart"/>
            <w:r>
              <w:t>naz</w:t>
            </w:r>
            <w:proofErr w:type="spellEnd"/>
            <w:r>
              <w:t>.</w:t>
            </w:r>
            <w:proofErr w:type="gramEnd"/>
            <w:r>
              <w:t xml:space="preserve"> o reg., decreti, reti sul territorio, ecc.)</w:t>
            </w: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A836" w14:textId="77777777" w:rsidR="00344F00" w:rsidRDefault="00344F00" w:rsidP="00334208">
            <w:r w:rsidRPr="00676F47">
              <w:rPr>
                <w:b/>
              </w:rPr>
              <w:t>Minacce</w:t>
            </w:r>
            <w:r>
              <w:t xml:space="preserve"> (es. scarsa attitudine del territorio, rapporti complicati tra stakeholder, ecc.)</w:t>
            </w:r>
          </w:p>
        </w:tc>
      </w:tr>
      <w:tr w:rsidR="00344F00" w14:paraId="479F1192" w14:textId="77777777" w:rsidTr="00334208">
        <w:trPr>
          <w:trHeight w:val="75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FDEA3" w14:textId="77777777" w:rsidR="00344F00" w:rsidRPr="00676F47" w:rsidRDefault="00344F00" w:rsidP="00334208">
            <w:pPr>
              <w:rPr>
                <w:b/>
              </w:rPr>
            </w:pPr>
          </w:p>
          <w:p w14:paraId="190CFCDE" w14:textId="77777777" w:rsidR="00344F00" w:rsidRPr="00676F47" w:rsidRDefault="00344F00" w:rsidP="00334208">
            <w:pPr>
              <w:rPr>
                <w:b/>
              </w:rPr>
            </w:pPr>
          </w:p>
          <w:p w14:paraId="224D8879" w14:textId="77777777" w:rsidR="00344F00" w:rsidRPr="00676F47" w:rsidRDefault="00344F00" w:rsidP="00334208">
            <w:pPr>
              <w:rPr>
                <w:b/>
              </w:rPr>
            </w:pPr>
          </w:p>
          <w:p w14:paraId="137949CD" w14:textId="77777777" w:rsidR="00344F00" w:rsidRPr="00676F47" w:rsidRDefault="00344F00" w:rsidP="00334208">
            <w:pPr>
              <w:rPr>
                <w:b/>
              </w:rPr>
            </w:pPr>
          </w:p>
          <w:p w14:paraId="2F10E7A9" w14:textId="77777777" w:rsidR="00344F00" w:rsidRPr="00676F47" w:rsidRDefault="00344F00" w:rsidP="00334208">
            <w:pPr>
              <w:rPr>
                <w:b/>
              </w:rPr>
            </w:pPr>
          </w:p>
          <w:p w14:paraId="3693FBFD" w14:textId="77777777" w:rsidR="00344F00" w:rsidRPr="00676F47" w:rsidRDefault="00344F00" w:rsidP="00334208">
            <w:pPr>
              <w:rPr>
                <w:b/>
              </w:rPr>
            </w:pPr>
          </w:p>
          <w:p w14:paraId="6636D839" w14:textId="77777777" w:rsidR="00344F00" w:rsidRPr="00676F47" w:rsidRDefault="00344F00" w:rsidP="00334208">
            <w:pPr>
              <w:rPr>
                <w:b/>
              </w:rPr>
            </w:pPr>
          </w:p>
          <w:p w14:paraId="6111EF34" w14:textId="77777777" w:rsidR="00344F00" w:rsidRPr="00676F47" w:rsidRDefault="00344F00" w:rsidP="00334208">
            <w:pPr>
              <w:rPr>
                <w:b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7855" w14:textId="77777777" w:rsidR="00344F00" w:rsidRPr="00676F47" w:rsidRDefault="00344F00" w:rsidP="00334208">
            <w:pPr>
              <w:rPr>
                <w:b/>
              </w:rPr>
            </w:pPr>
          </w:p>
        </w:tc>
      </w:tr>
    </w:tbl>
    <w:p w14:paraId="3C71ECD3" w14:textId="77777777" w:rsidR="00D87253" w:rsidRDefault="00D87253"/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00"/>
    <w:rsid w:val="00344F00"/>
    <w:rsid w:val="0066731C"/>
    <w:rsid w:val="00BA2199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B88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F00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199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F00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1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199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2014-07-16T16:41:00Z</dcterms:created>
  <dcterms:modified xsi:type="dcterms:W3CDTF">2014-10-09T15:36:00Z</dcterms:modified>
</cp:coreProperties>
</file>